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="0" w:firstLine="646"/>
        <w:jc w:val="center"/>
        <w:textAlignment w:val="auto"/>
        <w:outlineLvl w:val="9"/>
        <w:rPr>
          <w:rFonts w:ascii="����" w:hAnsi="����" w:eastAsia="����" w:cs="����"/>
          <w:b/>
          <w:i w:val="0"/>
          <w:caps w:val="0"/>
          <w:color w:val="000000"/>
          <w:spacing w:val="0"/>
          <w:sz w:val="37"/>
          <w:szCs w:val="37"/>
        </w:rPr>
      </w:pPr>
      <w:r>
        <w:rPr>
          <w:rFonts w:ascii="����" w:hAnsi="����" w:eastAsia="����" w:cs="����"/>
          <w:b/>
          <w:i w:val="0"/>
          <w:caps w:val="0"/>
          <w:color w:val="000000"/>
          <w:spacing w:val="0"/>
          <w:sz w:val="37"/>
          <w:szCs w:val="37"/>
        </w:rPr>
        <w:t>山西兰花煤炭实业集团有限公司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="0" w:firstLine="646"/>
        <w:jc w:val="center"/>
        <w:textAlignment w:val="auto"/>
        <w:outlineLvl w:val="9"/>
        <w:rPr>
          <w:rFonts w:hint="eastAsia" w:ascii="新宋体" w:hAnsi="新宋体" w:eastAsia="新宋体" w:cs="新宋体"/>
          <w:i w:val="0"/>
          <w:caps w:val="0"/>
          <w:color w:val="222222"/>
          <w:spacing w:val="0"/>
          <w:sz w:val="31"/>
          <w:szCs w:val="31"/>
          <w:lang w:val="en-US" w:eastAsia="zh-CN"/>
        </w:rPr>
      </w:pPr>
      <w:r>
        <w:rPr>
          <w:rFonts w:hint="eastAsia" w:ascii="新宋体" w:hAnsi="新宋体" w:eastAsia="新宋体" w:cs="新宋体"/>
          <w:b/>
          <w:i w:val="0"/>
          <w:caps w:val="0"/>
          <w:color w:val="000000"/>
          <w:spacing w:val="0"/>
          <w:sz w:val="37"/>
          <w:szCs w:val="37"/>
          <w:lang w:val="en-US" w:eastAsia="zh-CN"/>
        </w:rPr>
        <w:t>2024年校园</w:t>
      </w:r>
      <w:r>
        <w:rPr>
          <w:rFonts w:ascii="����" w:hAnsi="����" w:eastAsia="����" w:cs="����"/>
          <w:b/>
          <w:i w:val="0"/>
          <w:caps w:val="0"/>
          <w:color w:val="000000"/>
          <w:spacing w:val="0"/>
          <w:sz w:val="37"/>
          <w:szCs w:val="37"/>
        </w:rPr>
        <w:t>招聘简章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="0" w:firstLine="646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222222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</w:rPr>
        <w:t>山西兰花煤炭实业集团有限公司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  <w:lang w:eastAsia="zh-CN"/>
        </w:rPr>
        <w:t>（兰花集团）是一家以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</w:rPr>
        <w:t>煤炭和煤化工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  <w:lang w:eastAsia="zh-CN"/>
        </w:rPr>
        <w:t>为主导产业，集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</w:rPr>
        <w:t>新材料、新能源、医药健康、房地产、现代服务业等多元产业为一体的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  <w:lang w:eastAsia="zh-CN"/>
        </w:rPr>
        <w:t>大型现代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</w:rPr>
        <w:t>企业集团。核心控股企业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  <w:lang w:eastAsia="zh-CN"/>
        </w:rPr>
        <w:t>山西兰花科技创业股份有限公司（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</w:rPr>
        <w:t>兰花科创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  <w:lang w:val="en-US" w:eastAsia="zh-CN"/>
        </w:rPr>
        <w:t>600123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</w:rPr>
        <w:t>于1998年12月在“上交所”上市，兰花纳米、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  <w:lang w:eastAsia="zh-CN"/>
        </w:rPr>
        <w:t>兰花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</w:rPr>
        <w:t>药业为“新三板”上市公司。煤炭产能1860万吨、尿素100万吨、甲醇30万吨、二甲醚20万吨、纳米碳酸钙30万吨、己内酰胺14万吨。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</w:rPr>
        <w:t>兰花集团位列202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</w:rPr>
        <w:t>年中国能源（集团）500强第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val="en-US" w:eastAsia="zh-CN"/>
        </w:rPr>
        <w:t>200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</w:rPr>
        <w:t>位，山西企业100强第2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</w:rPr>
        <w:t>位。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</w:rPr>
        <w:t>兰花科创连续多年被评为最具成长价值上市公司，获得“主板上市公司价值百强”等荣誉。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5" w:lineRule="atLeast"/>
        <w:ind w:left="0" w:firstLine="646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222222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</w:rPr>
        <w:t>为满足公司所属基层单位安全生产建设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  <w:lang w:eastAsia="zh-CN"/>
        </w:rPr>
        <w:t>需求及公司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</w:rPr>
        <w:t>发展需要，现公开招聘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  <w:lang w:eastAsia="zh-CN"/>
        </w:rPr>
        <w:t>高校毕业生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  <w:lang w:val="en-US" w:eastAsia="zh-CN"/>
        </w:rPr>
        <w:t>541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  <w:lang w:eastAsia="zh-CN"/>
        </w:rPr>
        <w:t>人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</w:rPr>
        <w:t>，具体如下：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="0" w:firstLine="645"/>
        <w:textAlignment w:val="auto"/>
        <w:outlineLvl w:val="9"/>
        <w:rPr>
          <w:rFonts w:hint="default" w:ascii="����" w:hAnsi="����" w:eastAsia="����" w:cs="����"/>
          <w:i w:val="0"/>
          <w:caps w:val="0"/>
          <w:color w:val="222222"/>
          <w:spacing w:val="0"/>
          <w:sz w:val="24"/>
          <w:szCs w:val="24"/>
          <w:shd w:val="clear" w:color="auto" w:fill="auto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222222"/>
          <w:spacing w:val="0"/>
          <w:sz w:val="31"/>
          <w:szCs w:val="31"/>
          <w:shd w:val="clear" w:color="auto" w:fill="auto"/>
        </w:rPr>
        <w:t>一、招聘岗位及具体人数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="0" w:firstLine="645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</w:rPr>
        <w:t>井下一线技术工人岗位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  <w:lang w:val="en-US" w:eastAsia="zh-CN"/>
        </w:rPr>
        <w:t>311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</w:rPr>
        <w:t>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="0" w:firstLine="646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eastAsia="zh-CN"/>
        </w:rPr>
        <w:t>煤矿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</w:rPr>
        <w:t>安全生产技术岗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val="en-US" w:eastAsia="zh-CN"/>
        </w:rPr>
        <w:t>143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</w:rPr>
        <w:t>人；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="0" w:firstLine="646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eastAsia="zh-CN"/>
        </w:rPr>
        <w:t>管理及专业技术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</w:rPr>
        <w:t>岗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val="en-US" w:eastAsia="zh-CN"/>
        </w:rPr>
        <w:t>87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</w:rPr>
        <w:t>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="0" w:firstLine="645"/>
        <w:textAlignment w:val="auto"/>
        <w:outlineLvl w:val="9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222222"/>
          <w:spacing w:val="0"/>
          <w:sz w:val="31"/>
          <w:szCs w:val="31"/>
          <w:shd w:val="clear" w:color="auto" w:fill="auto"/>
        </w:rPr>
        <w:t>招聘条件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="645" w:leftChars="0" w:right="0" w:rightChars="0"/>
        <w:textAlignment w:val="auto"/>
        <w:outlineLvl w:val="9"/>
        <w:rPr>
          <w:rFonts w:ascii="仿宋_GB2312" w:hAnsi="宋体" w:eastAsia="仿宋_GB2312" w:cs="仿宋_GB2312"/>
          <w:i w:val="0"/>
          <w:caps w:val="0"/>
          <w:color w:val="222222"/>
          <w:spacing w:val="0"/>
          <w:sz w:val="31"/>
          <w:szCs w:val="31"/>
        </w:rPr>
      </w:pPr>
      <w:r>
        <w:rPr>
          <w:rFonts w:ascii="仿宋_GB2312" w:hAnsi="宋体" w:eastAsia="仿宋_GB2312" w:cs="仿宋_GB2312"/>
          <w:i w:val="0"/>
          <w:caps w:val="0"/>
          <w:color w:val="222222"/>
          <w:spacing w:val="0"/>
          <w:sz w:val="31"/>
          <w:szCs w:val="31"/>
        </w:rPr>
        <w:t>学历及专业要求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5"/>
        <w:textAlignment w:val="auto"/>
        <w:rPr>
          <w:rFonts w:ascii="����" w:hAnsi="����" w:eastAsia="����" w:cs="����"/>
          <w:i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ascii="仿宋_GB2312" w:hAnsi="����" w:eastAsia="仿宋_GB2312" w:cs="仿宋_GB2312"/>
          <w:i w:val="0"/>
          <w:caps w:val="0"/>
          <w:color w:val="222222"/>
          <w:spacing w:val="0"/>
          <w:sz w:val="31"/>
          <w:szCs w:val="31"/>
        </w:rPr>
        <w:t>安全生产技术岗位</w:t>
      </w:r>
      <w:r>
        <w:rPr>
          <w:rStyle w:val="6"/>
          <w:rFonts w:hint="eastAsia" w:ascii="仿宋_GB2312" w:hAnsi="����" w:eastAsia="仿宋_GB2312" w:cs="仿宋_GB2312"/>
          <w:i w:val="0"/>
          <w:caps w:val="0"/>
          <w:color w:val="222222"/>
          <w:spacing w:val="0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31"/>
          <w:szCs w:val="31"/>
          <w:lang w:eastAsia="zh-CN"/>
        </w:rPr>
        <w:t>管理及专业技术</w:t>
      </w:r>
      <w:r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31"/>
          <w:szCs w:val="31"/>
        </w:rPr>
        <w:t>岗</w:t>
      </w:r>
      <w:r>
        <w:rPr>
          <w:rStyle w:val="6"/>
          <w:rFonts w:hint="eastAsia" w:ascii="仿宋_GB2312" w:hAnsi="����" w:eastAsia="仿宋_GB2312" w:cs="仿宋_GB2312"/>
          <w:b/>
          <w:bCs/>
          <w:i w:val="0"/>
          <w:caps w:val="0"/>
          <w:color w:val="222222"/>
          <w:spacing w:val="0"/>
          <w:sz w:val="31"/>
          <w:szCs w:val="31"/>
          <w:lang w:eastAsia="zh-CN"/>
        </w:rPr>
        <w:t>位</w:t>
      </w:r>
      <w:r>
        <w:rPr>
          <w:rStyle w:val="6"/>
          <w:rFonts w:ascii="仿宋_GB2312" w:hAnsi="����" w:eastAsia="仿宋_GB2312" w:cs="仿宋_GB2312"/>
          <w:i w:val="0"/>
          <w:caps w:val="0"/>
          <w:color w:val="222222"/>
          <w:spacing w:val="0"/>
          <w:sz w:val="31"/>
          <w:szCs w:val="31"/>
        </w:rPr>
        <w:t>：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eastAsia="zh-CN"/>
        </w:rPr>
        <w:t>本科及以上学历，本科生应取得学士学位，研究生应取得硕士或博士学位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仿宋_GB2312" w:hAnsi="����" w:eastAsia="仿宋_GB2312" w:cs="仿宋_GB2312"/>
          <w:i w:val="0"/>
          <w:caps w:val="0"/>
          <w:color w:val="222222"/>
          <w:spacing w:val="0"/>
          <w:sz w:val="31"/>
          <w:szCs w:val="31"/>
        </w:rPr>
      </w:pPr>
      <w:r>
        <w:rPr>
          <w:rStyle w:val="6"/>
          <w:rFonts w:hint="default" w:ascii="仿宋_GB2312" w:hAnsi="����" w:eastAsia="仿宋_GB2312" w:cs="仿宋_GB2312"/>
          <w:i w:val="0"/>
          <w:caps w:val="0"/>
          <w:color w:val="222222"/>
          <w:spacing w:val="0"/>
          <w:sz w:val="31"/>
          <w:szCs w:val="31"/>
        </w:rPr>
        <w:t>井下一线技术工人岗位：</w:t>
      </w:r>
      <w:r>
        <w:rPr>
          <w:rFonts w:hint="default" w:ascii="仿宋_GB2312" w:hAnsi="����" w:eastAsia="仿宋_GB2312" w:cs="仿宋_GB2312"/>
          <w:i w:val="0"/>
          <w:caps w:val="0"/>
          <w:color w:val="222222"/>
          <w:spacing w:val="0"/>
          <w:sz w:val="31"/>
          <w:szCs w:val="31"/>
        </w:rPr>
        <w:t>专科及以上学历毕业生。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right="0" w:rightChars="0" w:firstLine="622" w:firstLineChars="200"/>
        <w:textAlignment w:val="auto"/>
        <w:outlineLvl w:val="9"/>
        <w:rPr>
          <w:rFonts w:hint="default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</w:pPr>
      <w:r>
        <w:rPr>
          <w:rFonts w:hint="default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具体专业要求如下：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right="0" w:rightChars="0" w:firstLine="622" w:firstLineChars="200"/>
        <w:textAlignment w:val="auto"/>
        <w:outlineLvl w:val="9"/>
        <w:rPr>
          <w:rFonts w:hint="default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</w:pPr>
      <w:r>
        <w:rPr>
          <w:rStyle w:val="6"/>
          <w:rFonts w:hint="default" w:ascii="仿宋_GB2312" w:hAnsi="����" w:eastAsia="仿宋_GB2312" w:cs="仿宋_GB2312"/>
          <w:i w:val="0"/>
          <w:caps w:val="0"/>
          <w:color w:val="222222"/>
          <w:spacing w:val="0"/>
          <w:sz w:val="31"/>
          <w:szCs w:val="31"/>
        </w:rPr>
        <w:t>井下一线技术工人岗位</w:t>
      </w:r>
      <w:r>
        <w:rPr>
          <w:rStyle w:val="6"/>
          <w:rFonts w:hint="eastAsia" w:ascii="仿宋_GB2312" w:hAnsi="����" w:eastAsia="仿宋_GB2312" w:cs="仿宋_GB2312"/>
          <w:i w:val="0"/>
          <w:caps w:val="0"/>
          <w:color w:val="222222"/>
          <w:spacing w:val="0"/>
          <w:sz w:val="31"/>
          <w:szCs w:val="31"/>
          <w:lang w:eastAsia="zh-CN"/>
        </w:rPr>
        <w:t>及</w:t>
      </w:r>
      <w:r>
        <w:rPr>
          <w:rStyle w:val="6"/>
          <w:rFonts w:ascii="仿宋_GB2312" w:hAnsi="����" w:eastAsia="仿宋_GB2312" w:cs="仿宋_GB2312"/>
          <w:i w:val="0"/>
          <w:caps w:val="0"/>
          <w:color w:val="222222"/>
          <w:spacing w:val="0"/>
          <w:sz w:val="31"/>
          <w:szCs w:val="31"/>
        </w:rPr>
        <w:t>安全生产技术岗位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firstLine="62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</w:rPr>
        <w:t>采矿方向：采矿工程、煤炭开采技术、采煤、采矿技术、煤矿综采技术、土木工程（矿建、工民建）等；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="0" w:firstLine="646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</w:rPr>
        <w:t>地测方向：地质工程、测绘工程、煤矿地质测量、资源勘查工程、勘查技术与工程、矿山地质、水文地质、水文与水资源工程、矿山测量、工程测量技术等；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="0" w:firstLine="646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</w:rPr>
        <w:t>安全方向：安全工程、矿井通风与安全等；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="0" w:firstLine="646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</w:rPr>
        <w:t>机电方向：机械工程及其自动化、电气工程及其自动化、矿山机电、机电一体化、煤矿机电与设备维修、机电设备安装、机械维修等；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="0" w:firstLine="646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</w:rPr>
        <w:t>煤矿井下智能化方向：计算机技术应用、电子信息科学与技术、计算机科学与技术等。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="0" w:firstLine="646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</w:rPr>
        <w:t>相关专业：煤炭深加工与利用、选煤技术、矿物加工工程、煤及煤层气工程、煤层气抽采技术等。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="0" w:firstLine="646"/>
        <w:textAlignment w:val="auto"/>
        <w:outlineLvl w:val="9"/>
        <w:rPr>
          <w:rFonts w:hint="eastAsia" w:ascii="仿宋_GB2312" w:hAnsi="����" w:eastAsia="仿宋_GB2312" w:cs="仿宋_GB2312"/>
          <w:b/>
          <w:bCs/>
          <w:i w:val="0"/>
          <w:caps w:val="0"/>
          <w:color w:val="222222"/>
          <w:spacing w:val="0"/>
          <w:sz w:val="31"/>
          <w:szCs w:val="31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31"/>
          <w:szCs w:val="31"/>
          <w:lang w:eastAsia="zh-CN"/>
        </w:rPr>
        <w:t>管理及专业技术</w:t>
      </w:r>
      <w:r>
        <w:rPr>
          <w:rFonts w:hint="eastAsia" w:ascii="仿宋_GB2312" w:hAnsi="����" w:eastAsia="仿宋_GB2312" w:cs="仿宋_GB2312"/>
          <w:b/>
          <w:bCs/>
          <w:i w:val="0"/>
          <w:caps w:val="0"/>
          <w:color w:val="222222"/>
          <w:spacing w:val="0"/>
          <w:sz w:val="31"/>
          <w:szCs w:val="31"/>
          <w:shd w:val="clear" w:color="auto" w:fill="auto"/>
          <w:lang w:eastAsia="zh-CN"/>
        </w:rPr>
        <w:t>岗位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atLeast"/>
        <w:ind w:left="0" w:firstLine="646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</w:rPr>
        <w:t>财会类：会计学、财务管理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eastAsia="zh-CN"/>
        </w:rPr>
        <w:t>、审计学等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atLeast"/>
        <w:ind w:left="0" w:firstLine="646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</w:rPr>
        <w:t>工程技术管理类：土木工程、矿物加工工程、工程管理、工程造价、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eastAsia="zh-CN"/>
        </w:rPr>
        <w:t>环境工程、建筑工程、软件工程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atLeast"/>
        <w:ind w:left="0" w:firstLine="646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</w:rPr>
        <w:t>文秘类：文秘、汉语言文学、新闻学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eastAsia="zh-CN"/>
        </w:rPr>
        <w:t>等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atLeast"/>
        <w:ind w:left="0" w:firstLine="646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eastAsia="zh-CN"/>
        </w:rPr>
        <w:t>人力资源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</w:rPr>
        <w:t>：人力资源管理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eastAsia="zh-CN"/>
        </w:rPr>
        <w:t>、劳动经济学、社会保障等；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atLeast"/>
        <w:ind w:left="0" w:firstLine="646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eastAsia="zh-CN"/>
        </w:rPr>
        <w:t>法律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val="en-US"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</w:rPr>
        <w:t>法学、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eastAsia="zh-CN"/>
        </w:rPr>
        <w:t>法律；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atLeast"/>
        <w:ind w:left="0" w:firstLine="646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eastAsia="zh-CN"/>
        </w:rPr>
        <w:t>经营管理类：统计学、经济学、金融学、物流管理等。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atLeast"/>
        <w:ind w:left="0" w:firstLine="646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eastAsia="zh-CN"/>
        </w:rPr>
        <w:t>（二）年龄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eastAsia="zh-CN"/>
        </w:rPr>
        <w:t>周岁及以下（即199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eastAsia="zh-CN"/>
        </w:rPr>
        <w:t>年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eastAsia="zh-CN"/>
        </w:rPr>
        <w:t>月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eastAsia="zh-CN"/>
        </w:rPr>
        <w:t>日及以后出生），硕士研究生年龄可放宽至3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eastAsia="zh-CN"/>
        </w:rPr>
        <w:t>周岁及以下（即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val="en-US" w:eastAsia="zh-CN"/>
        </w:rPr>
        <w:t>1988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eastAsia="zh-CN"/>
        </w:rPr>
        <w:t>年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eastAsia="zh-CN"/>
        </w:rPr>
        <w:t>月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lang w:eastAsia="zh-CN"/>
        </w:rPr>
        <w:t>日及以后出生）；安全生产技术岗和井下一线技术工人岗位要求为男性。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right="0" w:rightChars="0" w:firstLine="62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</w:rPr>
        <w:t>（三）应届毕业生须在202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</w:rPr>
        <w:t>年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</w:rPr>
        <w:t>月31日前取得相应学历，具备就业资格。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="0" w:firstLine="646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</w:rPr>
        <w:t>（四）遵纪守法、诚实守信，具有良好的个人品质和职业道德，无不良记录。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="0" w:firstLine="646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  <w:shd w:val="clear" w:color="auto" w:fill="auto"/>
        </w:rPr>
        <w:t>（五）身体健康，无相应岗位职业禁忌症，符合《兰花集团新员工岗前健康体检标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准》规定。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="0" w:firstLine="645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</w:rPr>
        <w:t>（六）服从分配，能够胜任岗位工作要求。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5" w:lineRule="atLeast"/>
        <w:ind w:left="0" w:firstLine="645"/>
        <w:textAlignment w:val="auto"/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  <w:lang w:eastAsia="zh-CN"/>
        </w:rPr>
        <w:t>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  <w:lang w:eastAsia="zh-CN"/>
        </w:rPr>
        <w:t>井下一线技术工人须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签订8年井下定岗劳动合同，劳动合同期内，不得因个人原因调整工作岗位，否则解除劳动合同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劳动合同到期后，根据生产实际和个人工作表现、考核情况确定是否续签劳动合同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  <w:lang w:eastAsia="zh-CN"/>
        </w:rPr>
        <w:t>；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1"/>
          <w:szCs w:val="31"/>
        </w:rPr>
        <w:t>安全生产技术人员须在井下生产岗位轮岗满二年，轮岗结束并考核合格后，由各单位根据生产实际匹配到适合岗位。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left="0" w:right="0" w:firstLine="645"/>
        <w:rPr>
          <w:rFonts w:hint="default" w:ascii="����" w:hAnsi="����" w:eastAsia="����" w:cs="����"/>
          <w:i w:val="0"/>
          <w:caps w:val="0"/>
          <w:color w:val="222222"/>
          <w:spacing w:val="0"/>
          <w:sz w:val="24"/>
          <w:szCs w:val="24"/>
          <w:shd w:val="clear" w:color="auto" w:fill="auto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222222"/>
          <w:spacing w:val="0"/>
          <w:sz w:val="31"/>
          <w:szCs w:val="31"/>
          <w:shd w:val="clear" w:color="auto" w:fill="auto"/>
          <w:lang w:eastAsia="zh-CN"/>
        </w:rPr>
        <w:t>三</w:t>
      </w:r>
      <w:r>
        <w:rPr>
          <w:rStyle w:val="6"/>
          <w:rFonts w:hint="eastAsia" w:ascii="宋体" w:hAnsi="宋体" w:eastAsia="宋体" w:cs="宋体"/>
          <w:i w:val="0"/>
          <w:caps w:val="0"/>
          <w:color w:val="222222"/>
          <w:spacing w:val="0"/>
          <w:sz w:val="31"/>
          <w:szCs w:val="31"/>
          <w:shd w:val="clear" w:color="auto" w:fill="auto"/>
        </w:rPr>
        <w:t>、招聘流程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5" w:lineRule="atLeast"/>
        <w:ind w:left="0" w:firstLine="555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按照网上报名、资格审查、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  <w:lang w:eastAsia="zh-CN"/>
        </w:rPr>
        <w:t>笔试、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面试、体能测试、体检、录用等程序进行。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5" w:lineRule="atLeast"/>
        <w:ind w:left="0" w:firstLine="555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  <w:lang w:eastAsia="zh-CN"/>
        </w:rPr>
        <w:t>注：井下一线技术工人岗位和安全生产技术岗不参加笔试；管理及专业技术岗不参加体能测试。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45"/>
        <w:textAlignment w:val="auto"/>
        <w:outlineLvl w:val="9"/>
        <w:rPr>
          <w:rFonts w:ascii="微锟斤拷锟脚猴拷" w:hAnsi="微锟斤拷锟脚猴拷" w:eastAsia="微锟斤拷锟脚猴拷" w:cs="微锟斤拷锟脚猴拷"/>
          <w:i w:val="0"/>
          <w:caps w:val="0"/>
          <w:color w:val="333333"/>
          <w:spacing w:val="0"/>
          <w:sz w:val="18"/>
          <w:szCs w:val="18"/>
          <w:u w:val="none"/>
          <w:shd w:val="clear" w:color="auto" w:fill="auto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四、招聘相关事项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45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u w:val="none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（一）报名时间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5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u w:val="none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年6月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  <w:lang w:val="en-US" w:eastAsia="zh-CN"/>
        </w:rPr>
        <w:t>13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日 8：00时—6月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  <w:lang w:val="en-US" w:eastAsia="zh-CN"/>
        </w:rPr>
        <w:t>17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日 18：00时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u w:val="none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（二）报名方式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22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3"/>
          <w:szCs w:val="33"/>
          <w:u w:val="none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应聘人员登陆兰花集团人力资源网站，注册个人信息并按照要求上传本人身份证、毕业证（应届毕业生上传教育部学籍在线验证报告）、学位证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  <w:lang w:eastAsia="zh-CN"/>
        </w:rPr>
        <w:t>（本科及以上学历）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、教育部学历证书电子注册备案表、无犯罪记录证明等相关证明信息，验证报告及备案表验证码必须清晰完整并在有效期内，注册完成后申报岗位。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u w:val="none"/>
          <w:shd w:val="clear" w:color="auto" w:fill="auto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网址：http://www.chinalanhua.com/hr/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u w:val="none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（三）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  <w:lang w:eastAsia="zh-CN"/>
        </w:rPr>
        <w:t>笔试、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面试、体能测试、体检等其他规定程序另行通知。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u w:val="none"/>
          <w:shd w:val="clear" w:color="auto" w:fill="auto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重要提醒：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应聘人员应准确、完整填写简历信息，并对所填写信息的真实性负责，凡弄虚作假者，一经查实，取消资格。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left="0" w:right="0" w:firstLine="645"/>
        <w:rPr>
          <w:rFonts w:hint="default" w:ascii="微锟斤拷锟脚猴拷" w:hAnsi="微锟斤拷锟脚猴拷" w:eastAsia="微锟斤拷锟脚猴拷" w:cs="微锟斤拷锟脚猴拷"/>
          <w:i w:val="0"/>
          <w:caps w:val="0"/>
          <w:color w:val="333333"/>
          <w:spacing w:val="0"/>
          <w:sz w:val="18"/>
          <w:szCs w:val="18"/>
          <w:u w:val="none"/>
          <w:shd w:val="clear" w:color="auto" w:fill="auto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五、薪酬福利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left="0" w:right="0" w:firstLine="645"/>
        <w:rPr>
          <w:rFonts w:hint="default" w:ascii="微锟斤拷锟脚猴拷" w:hAnsi="微锟斤拷锟脚猴拷" w:eastAsia="微锟斤拷锟脚猴拷" w:cs="微锟斤拷锟脚猴拷"/>
          <w:i w:val="0"/>
          <w:caps w:val="0"/>
          <w:color w:val="333333"/>
          <w:spacing w:val="0"/>
          <w:sz w:val="18"/>
          <w:szCs w:val="18"/>
          <w:u w:val="none"/>
          <w:shd w:val="clear" w:color="auto" w:fill="auto"/>
        </w:rPr>
      </w:pPr>
      <w:r>
        <w:rPr>
          <w:rFonts w:hint="default" w:ascii="仿宋_GB2312" w:hAnsi="微锟斤拷锟脚猴拷" w:eastAsia="仿宋_GB2312" w:cs="仿宋_GB2312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薪酬福利按照我公司相关制度执行。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left="0" w:right="0" w:firstLine="645"/>
        <w:rPr>
          <w:rFonts w:hint="default" w:ascii="微锟斤拷锟脚猴拷" w:hAnsi="微锟斤拷锟脚猴拷" w:eastAsia="微锟斤拷锟脚猴拷" w:cs="微锟斤拷锟脚猴拷"/>
          <w:i w:val="0"/>
          <w:caps w:val="0"/>
          <w:color w:val="333333"/>
          <w:spacing w:val="0"/>
          <w:sz w:val="18"/>
          <w:szCs w:val="18"/>
          <w:u w:val="none"/>
          <w:shd w:val="clear" w:color="auto" w:fill="auto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六、咨询电话：0356-2189590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left="0" w:right="0" w:firstLine="645"/>
        <w:rPr>
          <w:rFonts w:hint="default" w:ascii="微锟斤拷锟脚猴拷" w:hAnsi="微锟斤拷锟脚猴拷" w:eastAsia="微锟斤拷锟脚猴拷" w:cs="微锟斤拷锟脚猴拷"/>
          <w:i w:val="0"/>
          <w:caps w:val="0"/>
          <w:color w:val="333333"/>
          <w:spacing w:val="0"/>
          <w:sz w:val="18"/>
          <w:szCs w:val="18"/>
          <w:u w:val="none"/>
          <w:shd w:val="clear" w:color="auto" w:fill="auto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七、注意事项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u w:val="none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（一）劳动合同期内，被依法追究刑事责任或严重违反《兰花集团员工奖惩暂行办法》有关规定的，解除劳动合同。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u w:val="none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（二）我公司不委托任何个人或中介机构进行组织招聘活动，谨防上当受骗。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3840"/>
        <w:rPr>
          <w:rFonts w:hint="default" w:ascii="微锟斤拷锟脚猴拷" w:hAnsi="微锟斤拷锟脚猴拷" w:eastAsia="微锟斤拷锟脚猴拷" w:cs="微锟斤拷锟脚猴拷"/>
          <w:i w:val="0"/>
          <w:caps w:val="0"/>
          <w:color w:val="333333"/>
          <w:spacing w:val="0"/>
          <w:sz w:val="18"/>
          <w:szCs w:val="18"/>
          <w:u w:val="none"/>
          <w:shd w:val="clear" w:color="auto" w:fill="auto"/>
        </w:rPr>
      </w:pPr>
      <w:r>
        <w:rPr>
          <w:rFonts w:hint="default" w:ascii="仿宋_GB2312" w:hAnsi="微锟斤拷锟脚猴拷" w:eastAsia="仿宋_GB2312" w:cs="仿宋_GB2312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right="0" w:firstLine="4960" w:firstLineChars="1600"/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u w:val="none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  <w:lang w:val="en-US" w:eastAsia="zh-CN"/>
        </w:rPr>
        <w:t>13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日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5" w:lineRule="atLeast"/>
        <w:ind w:left="420" w:right="0" w:firstLine="0"/>
        <w:jc w:val="both"/>
        <w:rPr>
          <w:rFonts w:hint="default" w:ascii="����" w:hAnsi="����" w:eastAsia="����" w:cs="����"/>
          <w:i w:val="0"/>
          <w:caps w:val="0"/>
          <w:color w:val="222222"/>
          <w:spacing w:val="0"/>
          <w:sz w:val="24"/>
          <w:szCs w:val="24"/>
        </w:rPr>
      </w:pPr>
      <w:r>
        <w:rPr>
          <w:rStyle w:val="6"/>
          <w:rFonts w:hint="default" w:ascii="仿宋_GB2312" w:hAnsi="����" w:eastAsia="仿宋_GB2312" w:cs="仿宋_GB2312"/>
          <w:i w:val="0"/>
          <w:caps w:val="0"/>
          <w:color w:val="222222"/>
          <w:spacing w:val="0"/>
          <w:sz w:val="31"/>
          <w:szCs w:val="3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5C4FC"/>
    <w:multiLevelType w:val="singleLevel"/>
    <w:tmpl w:val="4CB5C4F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D2476A9"/>
    <w:multiLevelType w:val="singleLevel"/>
    <w:tmpl w:val="7D2476A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73AA"/>
    <w:rsid w:val="0E7952DC"/>
    <w:rsid w:val="0F894D80"/>
    <w:rsid w:val="10982814"/>
    <w:rsid w:val="20F8119D"/>
    <w:rsid w:val="2A9E5E74"/>
    <w:rsid w:val="32220101"/>
    <w:rsid w:val="5858734A"/>
    <w:rsid w:val="5CA62489"/>
    <w:rsid w:val="66021506"/>
    <w:rsid w:val="6A4E4354"/>
    <w:rsid w:val="6B923F31"/>
    <w:rsid w:val="73095633"/>
    <w:rsid w:val="769B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lhchjj</dc:creator>
  <cp:lastModifiedBy>日日更新</cp:lastModifiedBy>
  <cp:lastPrinted>2024-06-13T01:12:11Z</cp:lastPrinted>
  <dcterms:modified xsi:type="dcterms:W3CDTF">2024-06-13T02:31:19Z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